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AD56A7" w:rsidP="00D23A72">
            <w:pPr>
              <w:rPr>
                <w:rStyle w:val="FontStyle53"/>
                <w:b w:val="0"/>
                <w:bCs/>
                <w:color w:val="000000"/>
                <w:sz w:val="28"/>
                <w:szCs w:val="28"/>
              </w:rPr>
            </w:pPr>
            <w:r w:rsidRPr="00FF160D">
              <w:rPr>
                <w:rStyle w:val="FontStyle149"/>
                <w:bCs/>
                <w:sz w:val="28"/>
                <w:szCs w:val="28"/>
              </w:rPr>
              <w:t>51.03.03 Социально-культурная деятельность</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AD56A7" w:rsidP="00D23A72">
            <w:pPr>
              <w:jc w:val="both"/>
              <w:rPr>
                <w:rStyle w:val="FontStyle53"/>
                <w:b w:val="0"/>
                <w:sz w:val="28"/>
                <w:szCs w:val="28"/>
              </w:rPr>
            </w:pPr>
            <w:r w:rsidRPr="00FF160D">
              <w:rPr>
                <w:sz w:val="28"/>
                <w:szCs w:val="28"/>
              </w:rPr>
              <w:t>Организация и управление технологическими процессами в сфере социально-культурной    деятельности</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AD56A7" w:rsidRPr="00FF160D">
        <w:rPr>
          <w:rStyle w:val="FontStyle149"/>
          <w:bCs/>
          <w:sz w:val="24"/>
        </w:rPr>
        <w:t>51.03.03 Социально-культурная деятельность</w:t>
      </w:r>
      <w:r w:rsidR="00AD56A7" w:rsidRPr="00773DBC">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56A7" w:rsidRPr="00FF160D">
        <w:rPr>
          <w:rStyle w:val="FontStyle149"/>
          <w:bCs/>
          <w:sz w:val="24"/>
        </w:rPr>
        <w:t>51.03.03 Социально-культурная деятельность</w:t>
      </w:r>
      <w:r w:rsidR="00AD56A7" w:rsidRPr="00773DBC">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8D7686" w:rsidRPr="00DC11F5" w:rsidRDefault="008D7686" w:rsidP="00D23A72">
            <w:pPr>
              <w:suppressAutoHyphens/>
              <w:jc w:val="both"/>
            </w:pPr>
            <w:r>
              <w:t>Философия</w:t>
            </w:r>
          </w:p>
        </w:tc>
        <w:tc>
          <w:tcPr>
            <w:tcW w:w="2552" w:type="dxa"/>
          </w:tcPr>
          <w:p w:rsidR="00AD56A7" w:rsidRDefault="00AD56A7" w:rsidP="00AD56A7">
            <w:pPr>
              <w:jc w:val="both"/>
            </w:pPr>
            <w:r w:rsidRPr="00FF160D">
              <w:t>Социология</w:t>
            </w:r>
          </w:p>
          <w:p w:rsidR="008D7686" w:rsidRPr="00DC11F5" w:rsidRDefault="00AD56A7" w:rsidP="00AD56A7">
            <w:r>
              <w:t>Межкультурные коммуникации</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lastRenderedPageBreak/>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AD56A7">
            <w:pPr>
              <w:jc w:val="center"/>
            </w:pPr>
            <w:r>
              <w:t>18/</w:t>
            </w:r>
            <w:r w:rsidR="00AD56A7">
              <w:t>20</w:t>
            </w:r>
          </w:p>
        </w:tc>
        <w:tc>
          <w:tcPr>
            <w:tcW w:w="1559" w:type="dxa"/>
          </w:tcPr>
          <w:p w:rsidR="00D23A72" w:rsidRPr="00AD56A7" w:rsidRDefault="000F0B28" w:rsidP="00AD56A7">
            <w:pPr>
              <w:jc w:val="center"/>
            </w:pPr>
            <w:r>
              <w:rPr>
                <w:lang w:val="en-US"/>
              </w:rPr>
              <w:t>2/2/</w:t>
            </w:r>
            <w:r w:rsidR="00AD56A7">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AD56A7">
            <w:pPr>
              <w:jc w:val="center"/>
            </w:pPr>
            <w:r>
              <w:t>34/</w:t>
            </w:r>
            <w:r w:rsidR="00AD56A7">
              <w:t>40</w:t>
            </w:r>
          </w:p>
        </w:tc>
        <w:tc>
          <w:tcPr>
            <w:tcW w:w="1559" w:type="dxa"/>
          </w:tcPr>
          <w:p w:rsidR="00D23A72" w:rsidRPr="000F0B28" w:rsidRDefault="000F0B28" w:rsidP="00D23A72">
            <w:pPr>
              <w:jc w:val="center"/>
              <w:rPr>
                <w:lang w:val="en-US"/>
              </w:rPr>
            </w:pPr>
            <w:r>
              <w:rPr>
                <w:lang w:val="en-US"/>
              </w:rPr>
              <w:t>-/6/6</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AD56A7" w:rsidRDefault="00D23A72" w:rsidP="00D23A72">
            <w:pPr>
              <w:jc w:val="center"/>
            </w:pPr>
            <w:r>
              <w:t>18</w:t>
            </w:r>
            <w:r w:rsidR="00AD56A7">
              <w:rPr>
                <w:lang w:val="en-US"/>
              </w:rPr>
              <w:t>/</w:t>
            </w:r>
            <w:r w:rsidR="00AD56A7">
              <w:t>1</w:t>
            </w:r>
          </w:p>
        </w:tc>
        <w:tc>
          <w:tcPr>
            <w:tcW w:w="1559" w:type="dxa"/>
          </w:tcPr>
          <w:p w:rsidR="00D23A72" w:rsidRPr="00AD56A7" w:rsidRDefault="00AD56A7" w:rsidP="00D23A72">
            <w:pPr>
              <w:jc w:val="center"/>
            </w:pPr>
            <w:r>
              <w:rPr>
                <w:lang w:val="en-US"/>
              </w:rPr>
              <w:t>34/24/5</w:t>
            </w:r>
            <w:r>
              <w:t>3</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Default="00AD56A7" w:rsidP="00804BD9">
            <w:pPr>
              <w:jc w:val="center"/>
            </w:pPr>
            <w:r>
              <w:t>2</w:t>
            </w:r>
          </w:p>
          <w:p w:rsidR="00AD56A7" w:rsidRPr="00424B50" w:rsidRDefault="00AD56A7" w:rsidP="00804BD9">
            <w:pPr>
              <w:jc w:val="center"/>
            </w:pP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 xml:space="preserve">Становление Европейской цивилизации. Средневековое феодальное </w:t>
            </w:r>
            <w:r w:rsidRPr="00566717">
              <w:rPr>
                <w:rFonts w:ascii="Times New Roman" w:hAnsi="Times New Roman"/>
                <w:b w:val="0"/>
                <w:bCs w:val="0"/>
                <w:color w:val="000000"/>
              </w:rPr>
              <w:lastRenderedPageBreak/>
              <w:t>общество.</w:t>
            </w:r>
          </w:p>
        </w:tc>
        <w:tc>
          <w:tcPr>
            <w:tcW w:w="851" w:type="dxa"/>
          </w:tcPr>
          <w:p w:rsidR="00CB4949" w:rsidRPr="00A53AB5" w:rsidRDefault="00CB4949" w:rsidP="00804BD9">
            <w:pPr>
              <w:jc w:val="center"/>
            </w:pPr>
            <w:r w:rsidRPr="00A53AB5">
              <w:lastRenderedPageBreak/>
              <w:t>2</w:t>
            </w:r>
          </w:p>
        </w:tc>
        <w:tc>
          <w:tcPr>
            <w:tcW w:w="850" w:type="dxa"/>
          </w:tcPr>
          <w:p w:rsidR="00CB4949" w:rsidRPr="00A53AB5" w:rsidRDefault="00AD56A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lastRenderedPageBreak/>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AD56A7" w:rsidP="00C86C3B">
            <w:pPr>
              <w:jc w:val="center"/>
            </w:pPr>
            <w:r>
              <w:t>4</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AD56A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AD56A7"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AD56A7" w:rsidP="00FA6F27">
            <w:pPr>
              <w:jc w:val="center"/>
            </w:pPr>
            <w:r>
              <w:t>1</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AD56A7" w:rsidP="00FA6F27">
            <w:pPr>
              <w:jc w:val="center"/>
            </w:pPr>
            <w:r>
              <w:t>2</w:t>
            </w:r>
          </w:p>
        </w:tc>
        <w:tc>
          <w:tcPr>
            <w:tcW w:w="850" w:type="dxa"/>
          </w:tcPr>
          <w:p w:rsidR="00D277C4" w:rsidRDefault="00AD56A7"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AD56A7" w:rsidP="00FA6F27">
            <w:pPr>
              <w:jc w:val="center"/>
            </w:pPr>
            <w:r>
              <w:t>20</w:t>
            </w:r>
          </w:p>
        </w:tc>
        <w:tc>
          <w:tcPr>
            <w:tcW w:w="850" w:type="dxa"/>
          </w:tcPr>
          <w:p w:rsidR="00D277C4" w:rsidRPr="00424B50" w:rsidRDefault="00AD56A7" w:rsidP="000F0B28">
            <w:pPr>
              <w:jc w:val="center"/>
            </w:pPr>
            <w:r>
              <w:t>40</w:t>
            </w:r>
          </w:p>
        </w:tc>
        <w:tc>
          <w:tcPr>
            <w:tcW w:w="851" w:type="dxa"/>
          </w:tcPr>
          <w:p w:rsidR="00D277C4" w:rsidRPr="00DC11F5" w:rsidRDefault="00D277C4" w:rsidP="00FA6F27">
            <w:pPr>
              <w:jc w:val="center"/>
            </w:pPr>
          </w:p>
        </w:tc>
        <w:tc>
          <w:tcPr>
            <w:tcW w:w="1843" w:type="dxa"/>
          </w:tcPr>
          <w:p w:rsidR="00D277C4" w:rsidRPr="00424B50" w:rsidRDefault="00AD56A7" w:rsidP="00FA6F27">
            <w:pPr>
              <w:jc w:val="center"/>
            </w:pPr>
            <w:r>
              <w:t>1</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2441B0" w:rsidRDefault="002441B0" w:rsidP="00666A1E">
            <w:pPr>
              <w:jc w:val="center"/>
            </w:pPr>
            <w:r>
              <w:t>8</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3E4752"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3E4752"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2441B0" w:rsidRDefault="002441B0" w:rsidP="00666A1E">
            <w:pPr>
              <w:jc w:val="center"/>
            </w:pPr>
            <w:r>
              <w:t>8</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3E4752" w:rsidRDefault="00CB4949" w:rsidP="00FA6F27">
            <w:pPr>
              <w:jc w:val="center"/>
            </w:pPr>
          </w:p>
        </w:tc>
        <w:tc>
          <w:tcPr>
            <w:tcW w:w="850" w:type="dxa"/>
          </w:tcPr>
          <w:p w:rsidR="00CB4949" w:rsidRPr="003E4752"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2441B0" w:rsidRDefault="000D400A" w:rsidP="002441B0">
            <w:pPr>
              <w:jc w:val="center"/>
            </w:pPr>
            <w:r>
              <w:rPr>
                <w:lang w:val="en-US"/>
              </w:rPr>
              <w:t>5</w:t>
            </w:r>
            <w:r w:rsidR="002441B0">
              <w:t>8</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2441B0" w:rsidRDefault="002441B0" w:rsidP="004048C0">
            <w:pPr>
              <w:jc w:val="center"/>
            </w:pPr>
            <w:r>
              <w:t>6</w:t>
            </w:r>
            <w:bookmarkStart w:id="0" w:name="_GoBack"/>
            <w:bookmarkEnd w:id="0"/>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3E4752"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0D400A">
            <w:pPr>
              <w:jc w:val="center"/>
              <w:rPr>
                <w:lang w:val="en-US"/>
              </w:rPr>
            </w:pPr>
            <w:r>
              <w:rPr>
                <w:lang w:val="en-US"/>
              </w:rP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3E4752" w:rsidRDefault="00CB4949" w:rsidP="00A044FC">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2441B0" w:rsidRDefault="002441B0" w:rsidP="004048C0">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2441B0" w:rsidRDefault="002441B0" w:rsidP="00FA6F27">
            <w:pPr>
              <w:jc w:val="center"/>
            </w:pPr>
            <w:r>
              <w:t>2</w:t>
            </w:r>
          </w:p>
        </w:tc>
        <w:tc>
          <w:tcPr>
            <w:tcW w:w="850" w:type="dxa"/>
          </w:tcPr>
          <w:p w:rsidR="00CB4949" w:rsidRPr="000D400A" w:rsidRDefault="000D400A" w:rsidP="00FA6F27">
            <w:pPr>
              <w:jc w:val="center"/>
              <w:rPr>
                <w:lang w:val="en-US"/>
              </w:rPr>
            </w:pPr>
            <w:r>
              <w:rPr>
                <w:lang w:val="en-US"/>
              </w:rPr>
              <w:t>6</w:t>
            </w:r>
          </w:p>
        </w:tc>
        <w:tc>
          <w:tcPr>
            <w:tcW w:w="851" w:type="dxa"/>
          </w:tcPr>
          <w:p w:rsidR="00CB4949" w:rsidRPr="00DC11F5" w:rsidRDefault="00CB4949" w:rsidP="00FA6F27">
            <w:pPr>
              <w:jc w:val="center"/>
            </w:pPr>
          </w:p>
        </w:tc>
        <w:tc>
          <w:tcPr>
            <w:tcW w:w="1843" w:type="dxa"/>
          </w:tcPr>
          <w:p w:rsidR="00CB4949" w:rsidRPr="002441B0" w:rsidRDefault="006420A9" w:rsidP="002441B0">
            <w:pPr>
              <w:jc w:val="center"/>
            </w:pPr>
            <w:r>
              <w:rPr>
                <w:lang w:val="en-US"/>
              </w:rPr>
              <w:t>5</w:t>
            </w:r>
            <w:r w:rsidR="002441B0">
              <w:t>3</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r>
            <w:r w:rsidRPr="00566717">
              <w:rPr>
                <w:rFonts w:ascii="Times New Roman" w:hAnsi="Times New Roman"/>
                <w:b w:val="0"/>
                <w:bCs w:val="0"/>
                <w:color w:val="000000"/>
              </w:rPr>
              <w:lastRenderedPageBreak/>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w:t>
            </w:r>
            <w:r>
              <w:rPr>
                <w:color w:val="000000"/>
              </w:rPr>
              <w:lastRenderedPageBreak/>
              <w:t>государственности.</w:t>
            </w:r>
          </w:p>
        </w:tc>
      </w:tr>
      <w:tr w:rsidR="00CB4949" w:rsidRPr="00E01575" w:rsidTr="00887F9A">
        <w:tc>
          <w:tcPr>
            <w:tcW w:w="851" w:type="dxa"/>
          </w:tcPr>
          <w:p w:rsidR="00CB4949" w:rsidRPr="000413A3" w:rsidRDefault="00CB4949" w:rsidP="00FA6F27">
            <w:pPr>
              <w:jc w:val="center"/>
            </w:pPr>
            <w:r>
              <w:lastRenderedPageBreak/>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 xml:space="preserve">едине - второй половине ХХ </w:t>
            </w:r>
            <w:r>
              <w:rPr>
                <w:bCs/>
              </w:rPr>
              <w:lastRenderedPageBreak/>
              <w:t>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lastRenderedPageBreak/>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lastRenderedPageBreak/>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 xml:space="preserve">Россия в войнах и </w:t>
            </w:r>
            <w:r>
              <w:lastRenderedPageBreak/>
              <w:t>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lastRenderedPageBreak/>
              <w:t xml:space="preserve">Капиталистическая модернизация и ее российские </w:t>
            </w:r>
            <w:r w:rsidRPr="009662F0">
              <w:rPr>
                <w:bCs/>
              </w:rPr>
              <w:lastRenderedPageBreak/>
              <w:t>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 xml:space="preserve">Начало «холодной войны». НАТО и Варшавский </w:t>
            </w:r>
            <w:r w:rsidRPr="0010617A">
              <w:rPr>
                <w:color w:val="000000"/>
                <w:shd w:val="clear" w:color="auto" w:fill="FFFFFF"/>
              </w:rPr>
              <w:lastRenderedPageBreak/>
              <w:t>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цивилизации. Средневековое </w:t>
            </w:r>
            <w:r w:rsidRPr="00AA4B64">
              <w:rPr>
                <w:rFonts w:ascii="Times New Roman" w:hAnsi="Times New Roman"/>
                <w:color w:val="000000"/>
                <w:sz w:val="24"/>
                <w:szCs w:val="24"/>
              </w:rPr>
              <w:lastRenderedPageBreak/>
              <w:t>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lastRenderedPageBreak/>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lastRenderedPageBreak/>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 xml:space="preserve">Централизованное московское </w:t>
            </w:r>
            <w:r>
              <w:lastRenderedPageBreak/>
              <w:t>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lastRenderedPageBreak/>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lastRenderedPageBreak/>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lastRenderedPageBreak/>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lastRenderedPageBreak/>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AD56A7"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AD56A7"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D56A7"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D56A7" w:rsidP="00285972">
      <w:pPr>
        <w:pStyle w:val="a3"/>
        <w:numPr>
          <w:ilvl w:val="0"/>
          <w:numId w:val="15"/>
        </w:numPr>
        <w:shd w:val="clear" w:color="auto" w:fill="FFFFFF"/>
        <w:spacing w:after="75"/>
        <w:ind w:left="0" w:firstLine="0"/>
      </w:pPr>
      <w:hyperlink r:id="rId10"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D56A7" w:rsidP="00285972">
      <w:pPr>
        <w:pStyle w:val="a3"/>
        <w:numPr>
          <w:ilvl w:val="0"/>
          <w:numId w:val="15"/>
        </w:numPr>
        <w:shd w:val="clear" w:color="auto" w:fill="FFFFFF"/>
        <w:spacing w:after="75"/>
        <w:ind w:left="0" w:hanging="11"/>
        <w:rPr>
          <w:color w:val="000000"/>
          <w:shd w:val="clear" w:color="auto" w:fill="FFFFFF"/>
        </w:rPr>
      </w:pPr>
      <w:hyperlink r:id="rId11"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AD56A7" w:rsidP="00436E1B">
      <w:pPr>
        <w:autoSpaceDE w:val="0"/>
        <w:autoSpaceDN w:val="0"/>
        <w:adjustRightInd w:val="0"/>
        <w:jc w:val="both"/>
      </w:pPr>
      <w:hyperlink r:id="rId12"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lastRenderedPageBreak/>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lastRenderedPageBreak/>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lastRenderedPageBreak/>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lastRenderedPageBreak/>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lastRenderedPageBreak/>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lastRenderedPageBreak/>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lastRenderedPageBreak/>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lastRenderedPageBreak/>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lastRenderedPageBreak/>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lastRenderedPageBreak/>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lastRenderedPageBreak/>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lastRenderedPageBreak/>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AD56A7"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AD56A7"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D56A7"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D56A7" w:rsidP="00285972">
      <w:pPr>
        <w:pStyle w:val="a3"/>
        <w:numPr>
          <w:ilvl w:val="0"/>
          <w:numId w:val="73"/>
        </w:numPr>
        <w:shd w:val="clear" w:color="auto" w:fill="FFFFFF"/>
        <w:tabs>
          <w:tab w:val="left" w:pos="284"/>
        </w:tabs>
        <w:spacing w:after="75"/>
        <w:ind w:left="0" w:firstLine="0"/>
      </w:pPr>
      <w:hyperlink r:id="rId1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D56A7" w:rsidP="00285972">
      <w:pPr>
        <w:pStyle w:val="a3"/>
        <w:numPr>
          <w:ilvl w:val="0"/>
          <w:numId w:val="73"/>
        </w:numPr>
        <w:shd w:val="clear" w:color="auto" w:fill="FFFFFF"/>
        <w:tabs>
          <w:tab w:val="left" w:pos="284"/>
        </w:tabs>
        <w:spacing w:after="75"/>
        <w:ind w:left="0" w:firstLine="0"/>
        <w:rPr>
          <w:color w:val="000000"/>
          <w:shd w:val="clear" w:color="auto" w:fill="FFFFFF"/>
        </w:rPr>
      </w:pPr>
      <w:hyperlink r:id="rId1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8" w:history="1">
        <w:r w:rsidRPr="00B6682C">
          <w:rPr>
            <w:rStyle w:val="a6"/>
          </w:rPr>
          <w:t>http://www.isras.ru/authority.html</w:t>
        </w:r>
      </w:hyperlink>
    </w:p>
    <w:p w:rsidR="00CB4949" w:rsidRDefault="00AD56A7" w:rsidP="00285972">
      <w:pPr>
        <w:numPr>
          <w:ilvl w:val="0"/>
          <w:numId w:val="19"/>
        </w:numPr>
        <w:shd w:val="clear" w:color="auto" w:fill="FFFFFF"/>
        <w:tabs>
          <w:tab w:val="num" w:pos="0"/>
        </w:tabs>
        <w:spacing w:before="100" w:beforeAutospacing="1" w:after="100" w:afterAutospacing="1"/>
        <w:ind w:left="0" w:firstLine="0"/>
        <w:rPr>
          <w:color w:val="000000"/>
        </w:rPr>
      </w:pPr>
      <w:hyperlink r:id="rId19"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D56A7" w:rsidP="0068394B">
      <w:pPr>
        <w:widowControl w:val="0"/>
        <w:autoSpaceDE w:val="0"/>
        <w:autoSpaceDN w:val="0"/>
        <w:adjustRightInd w:val="0"/>
        <w:jc w:val="both"/>
        <w:rPr>
          <w:shd w:val="clear" w:color="auto" w:fill="FFFFFF"/>
        </w:rPr>
      </w:pPr>
      <w:hyperlink r:id="rId20"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lastRenderedPageBreak/>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lastRenderedPageBreak/>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lastRenderedPageBreak/>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lastRenderedPageBreak/>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lastRenderedPageBreak/>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AD56A7">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1"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AD56A7">
        <w:rPr>
          <w:rFonts w:ascii="Times New Roman" w:hAnsi="Times New Roman"/>
          <w:noProof/>
          <w:color w:val="000000"/>
          <w:sz w:val="24"/>
          <w:szCs w:val="24"/>
        </w:rPr>
        <w:pict>
          <v:shape id="Рисунок 3" o:spid="_x0000_i1026" type="#_x0000_t75" alt="Описание: trans" style="width:.75pt;height:.75pt;visibility:visible">
            <v:imagedata r:id="rId21"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lastRenderedPageBreak/>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lastRenderedPageBreak/>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lastRenderedPageBreak/>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lastRenderedPageBreak/>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lastRenderedPageBreak/>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lastRenderedPageBreak/>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lastRenderedPageBreak/>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lastRenderedPageBreak/>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r>
      <w:r w:rsidRPr="00285972">
        <w:rPr>
          <w:color w:val="000000"/>
        </w:rPr>
        <w:lastRenderedPageBreak/>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w:t>
      </w:r>
      <w:r w:rsidRPr="00B45A09">
        <w:rPr>
          <w:rFonts w:ascii="Times New Roman" w:hAnsi="Times New Roman"/>
          <w:color w:val="000000"/>
          <w:sz w:val="24"/>
          <w:szCs w:val="24"/>
        </w:rPr>
        <w:lastRenderedPageBreak/>
        <w:t>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441B0"/>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E4752"/>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56A7"/>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11.html" TargetMode="External"/><Relationship Id="rId13" Type="http://schemas.openxmlformats.org/officeDocument/2006/relationships/hyperlink" Target="http://www.iprbookshop.ru/74715.html" TargetMode="External"/><Relationship Id="rId18" Type="http://schemas.openxmlformats.org/officeDocument/2006/relationships/hyperlink" Target="http://www.isras.ru/authority.htm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hyperlink" Target="http://www.iprbookshop.ru/74715.html" TargetMode="External"/><Relationship Id="rId12" Type="http://schemas.openxmlformats.org/officeDocument/2006/relationships/hyperlink" Target="http://student2.ru/iskusstvo/308312-kultura-drevney-indii/" TargetMode="External"/><Relationship Id="rId17" Type="http://schemas.openxmlformats.org/officeDocument/2006/relationships/hyperlink" Target="http://www.iprbookshop.ru/85414.html" TargetMode="External"/><Relationship Id="rId2" Type="http://schemas.openxmlformats.org/officeDocument/2006/relationships/numbering" Target="numbering.xml"/><Relationship Id="rId16" Type="http://schemas.openxmlformats.org/officeDocument/2006/relationships/hyperlink" Target="http://www.iprbookshop.ru/80987.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5414.html" TargetMode="External"/><Relationship Id="rId5" Type="http://schemas.openxmlformats.org/officeDocument/2006/relationships/settings" Target="settings.xml"/><Relationship Id="rId15" Type="http://schemas.openxmlformats.org/officeDocument/2006/relationships/hyperlink" Target="http://www.iprbookshop.ru/85220.html" TargetMode="External"/><Relationship Id="rId23" Type="http://schemas.openxmlformats.org/officeDocument/2006/relationships/theme" Target="theme/theme1.xml"/><Relationship Id="rId10" Type="http://schemas.openxmlformats.org/officeDocument/2006/relationships/hyperlink" Target="http://www.iprbookshop.ru/80987.html" TargetMode="External"/><Relationship Id="rId19"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http://www.iprbookshop.ru/85220.html" TargetMode="External"/><Relationship Id="rId14" Type="http://schemas.openxmlformats.org/officeDocument/2006/relationships/hyperlink" Target="http://www.iprbookshop.ru/7121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8AFA5-C607-44B6-9A4B-A6333864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61</Pages>
  <Words>18643</Words>
  <Characters>106266</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21</cp:revision>
  <dcterms:created xsi:type="dcterms:W3CDTF">2021-04-22T08:18:00Z</dcterms:created>
  <dcterms:modified xsi:type="dcterms:W3CDTF">2022-09-26T08:04:00Z</dcterms:modified>
</cp:coreProperties>
</file>